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9204"/>
  <w:body>
    <w:p w14:paraId="6E371E94" w14:textId="5AE18B6D" w:rsidR="00EB3FA5" w:rsidRDefault="00407764" w:rsidP="00EB3FA5">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293798CD">
                <wp:simplePos x="0" y="0"/>
                <wp:positionH relativeFrom="column">
                  <wp:posOffset>1590745</wp:posOffset>
                </wp:positionH>
                <wp:positionV relativeFrom="paragraph">
                  <wp:posOffset>68162</wp:posOffset>
                </wp:positionV>
                <wp:extent cx="4183380" cy="5029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183380" cy="502920"/>
                        </a:xfrm>
                        <a:prstGeom prst="rect">
                          <a:avLst/>
                        </a:prstGeom>
                        <a:solidFill>
                          <a:srgbClr val="F99204"/>
                        </a:solidFill>
                        <a:ln w="6350">
                          <a:noFill/>
                        </a:ln>
                      </wps:spPr>
                      <wps:txbx>
                        <w:txbxContent>
                          <w:p w14:paraId="44FE69DB" w14:textId="0233CDA2"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 xml:space="preserve">13 </w:t>
                            </w:r>
                            <w:r w:rsidR="0087158A">
                              <w:rPr>
                                <w:rFonts w:asciiTheme="minorHAnsi" w:hAnsiTheme="minorHAnsi" w:cstheme="minorHAnsi"/>
                                <w:b/>
                                <w:bCs/>
                                <w:sz w:val="40"/>
                                <w:szCs w:val="40"/>
                                <w:u w:val="single"/>
                                <w:lang w:val="en-GB"/>
                              </w:rPr>
                              <w:t xml:space="preserve">Power Pairs </w:t>
                            </w:r>
                            <w:r w:rsidRPr="00407764">
                              <w:rPr>
                                <w:rFonts w:asciiTheme="minorHAnsi" w:hAnsiTheme="minorHAnsi" w:cstheme="minorHAnsi"/>
                                <w:b/>
                                <w:bCs/>
                                <w:sz w:val="40"/>
                                <w:szCs w:val="40"/>
                                <w:u w:val="single"/>
                                <w:lang w:val="en-GB"/>
                              </w:rPr>
                              <w:t>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125.25pt;margin-top:5.35pt;width:329.4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" fillcolor="#f99204" stroked="f" strokeweight=".5pt">
                <v:textbox>
                  <w:txbxContent>
                    <w:p w14:paraId="44FE69DB" w14:textId="0233CDA2"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 xml:space="preserve">13 </w:t>
                      </w:r>
                      <w:r w:rsidR="0087158A">
                        <w:rPr>
                          <w:rFonts w:asciiTheme="minorHAnsi" w:hAnsiTheme="minorHAnsi" w:cstheme="minorHAnsi"/>
                          <w:b/>
                          <w:bCs/>
                          <w:sz w:val="40"/>
                          <w:szCs w:val="40"/>
                          <w:u w:val="single"/>
                          <w:lang w:val="en-GB"/>
                        </w:rPr>
                        <w:t xml:space="preserve">Power Pairs </w:t>
                      </w:r>
                      <w:r w:rsidRPr="00407764">
                        <w:rPr>
                          <w:rFonts w:asciiTheme="minorHAnsi" w:hAnsiTheme="minorHAnsi" w:cstheme="minorHAnsi"/>
                          <w:b/>
                          <w:bCs/>
                          <w:sz w:val="40"/>
                          <w:szCs w:val="40"/>
                          <w:u w:val="single"/>
                          <w:lang w:val="en-GB"/>
                        </w:rPr>
                        <w:t>League</w:t>
                      </w:r>
                    </w:p>
                  </w:txbxContent>
                </v:textbox>
              </v:shape>
            </w:pict>
          </mc:Fallback>
        </mc:AlternateContent>
      </w:r>
      <w:r>
        <w:rPr>
          <w:noProof/>
        </w:rPr>
        <w:drawing>
          <wp:anchor distT="0" distB="0" distL="114300" distR="114300" simplePos="0" relativeHeight="251669504" behindDoc="1" locked="0" layoutInCell="1" allowOverlap="1" wp14:anchorId="44309C24" wp14:editId="69BCA75B">
            <wp:simplePos x="0" y="0"/>
            <wp:positionH relativeFrom="column">
              <wp:posOffset>-914399</wp:posOffset>
            </wp:positionH>
            <wp:positionV relativeFrom="paragraph">
              <wp:posOffset>-624840</wp:posOffset>
            </wp:positionV>
            <wp:extent cx="1753644" cy="1913066"/>
            <wp:effectExtent l="0" t="0" r="0" b="5080"/>
            <wp:wrapNone/>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irc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56761" cy="1916466"/>
                    </a:xfrm>
                    <a:prstGeom prst="rect">
                      <a:avLst/>
                    </a:prstGeom>
                  </pic:spPr>
                </pic:pic>
              </a:graphicData>
            </a:graphic>
            <wp14:sizeRelH relativeFrom="page">
              <wp14:pctWidth>0</wp14:pctWidth>
            </wp14:sizeRelH>
            <wp14:sizeRelV relativeFrom="page">
              <wp14:pctHeight>0</wp14:pctHeight>
            </wp14:sizeRelV>
          </wp:anchor>
        </w:drawing>
      </w:r>
    </w:p>
    <w:p w14:paraId="7E758E52" w14:textId="20B2C843" w:rsidR="00EB3FA5" w:rsidRPr="00EB3FA5" w:rsidRDefault="00EB3FA5" w:rsidP="00CB6B81">
      <w:pPr>
        <w:rPr>
          <w:rFonts w:ascii="Arial" w:hAnsi="Arial" w:cs="Arial"/>
          <w:b/>
          <w:noProof/>
          <w:sz w:val="40"/>
          <w:u w:val="single"/>
          <w:lang w:eastAsia="en-GB"/>
        </w:rPr>
      </w:pPr>
    </w:p>
    <w:p w14:paraId="18D54FDB" w14:textId="6CCB8AA4" w:rsidR="00EB3FA5" w:rsidRDefault="00EB3FA5" w:rsidP="00EB3FA5"/>
    <w:p w14:paraId="15415C9D" w14:textId="31475A0C" w:rsidR="00EB3FA5" w:rsidRDefault="00EB3FA5" w:rsidP="00FD2D5B">
      <w:pPr>
        <w:rPr>
          <w:rFonts w:ascii="Arial" w:hAnsi="Arial" w:cs="Arial"/>
          <w:b/>
          <w:sz w:val="28"/>
          <w:szCs w:val="20"/>
        </w:rPr>
      </w:pPr>
    </w:p>
    <w:tbl>
      <w:tblPr>
        <w:tblStyle w:val="TableGrid"/>
        <w:tblpPr w:leftFromText="180" w:rightFromText="180" w:vertAnchor="page" w:horzAnchor="margin" w:tblpX="-714" w:tblpY="3670"/>
        <w:tblW w:w="10490" w:type="dxa"/>
        <w:tblLook w:val="04A0" w:firstRow="1" w:lastRow="0" w:firstColumn="1" w:lastColumn="0" w:noHBand="0" w:noVBand="1"/>
      </w:tblPr>
      <w:tblGrid>
        <w:gridCol w:w="2547"/>
        <w:gridCol w:w="7943"/>
      </w:tblGrid>
      <w:tr w:rsidR="00407764" w14:paraId="6F21E96B" w14:textId="77777777" w:rsidTr="00407764">
        <w:tc>
          <w:tcPr>
            <w:tcW w:w="2547" w:type="dxa"/>
          </w:tcPr>
          <w:p w14:paraId="6B01EFFE" w14:textId="77777777" w:rsidR="00407764" w:rsidRPr="00C81F2D" w:rsidRDefault="00407764" w:rsidP="00407764">
            <w:pPr>
              <w:jc w:val="both"/>
              <w:rPr>
                <w:rFonts w:ascii="Arial" w:hAnsi="Arial" w:cs="Arial"/>
                <w:b/>
                <w:sz w:val="20"/>
                <w:szCs w:val="20"/>
              </w:rPr>
            </w:pPr>
            <w:r w:rsidRPr="0045584F">
              <w:rPr>
                <w:rFonts w:ascii="Arial" w:hAnsi="Arial" w:cs="Arial"/>
                <w:b/>
                <w:sz w:val="20"/>
                <w:szCs w:val="20"/>
              </w:rPr>
              <w:t>Aim</w:t>
            </w:r>
          </w:p>
          <w:p w14:paraId="4460D491" w14:textId="77777777" w:rsidR="00407764" w:rsidRDefault="00407764" w:rsidP="00407764"/>
        </w:tc>
        <w:tc>
          <w:tcPr>
            <w:tcW w:w="7943" w:type="dxa"/>
          </w:tcPr>
          <w:p w14:paraId="51C78ABA" w14:textId="77777777" w:rsidR="00407764" w:rsidRPr="00C81F2D" w:rsidRDefault="00407764" w:rsidP="00407764">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r w:rsidRPr="009F480B">
              <w:rPr>
                <w:rFonts w:ascii="Arial" w:hAnsi="Arial" w:cs="Arial"/>
                <w:sz w:val="20"/>
                <w:szCs w:val="20"/>
              </w:rPr>
              <w:br/>
            </w:r>
          </w:p>
        </w:tc>
      </w:tr>
      <w:tr w:rsidR="00407764" w14:paraId="50A4D937" w14:textId="77777777" w:rsidTr="00407764">
        <w:tc>
          <w:tcPr>
            <w:tcW w:w="2547" w:type="dxa"/>
          </w:tcPr>
          <w:p w14:paraId="0304A4A3" w14:textId="77777777" w:rsidR="00407764" w:rsidRPr="0045584F" w:rsidRDefault="00407764" w:rsidP="00407764">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642CB0F1" w14:textId="77777777" w:rsidR="00407764" w:rsidRDefault="00407764" w:rsidP="00407764"/>
        </w:tc>
        <w:tc>
          <w:tcPr>
            <w:tcW w:w="7943" w:type="dxa"/>
          </w:tcPr>
          <w:p w14:paraId="218D0272" w14:textId="77777777" w:rsidR="00407764" w:rsidRPr="009F480B" w:rsidRDefault="00407764" w:rsidP="00407764">
            <w:pPr>
              <w:rPr>
                <w:rFonts w:ascii="Arial" w:hAnsi="Arial" w:cs="Arial"/>
                <w:sz w:val="20"/>
                <w:szCs w:val="20"/>
              </w:rPr>
            </w:pPr>
            <w:r>
              <w:rPr>
                <w:rFonts w:ascii="Arial" w:hAnsi="Arial" w:cs="Arial"/>
                <w:sz w:val="20"/>
                <w:szCs w:val="20"/>
              </w:rPr>
              <w:t>Two sets of wickets, 19 yards apart</w:t>
            </w:r>
          </w:p>
          <w:p w14:paraId="39A38151" w14:textId="237E002C" w:rsidR="00407764" w:rsidRPr="000D4180" w:rsidRDefault="00407764" w:rsidP="00407764">
            <w:pPr>
              <w:rPr>
                <w:rFonts w:ascii="Arial" w:hAnsi="Arial" w:cs="Arial"/>
                <w:iCs/>
                <w:sz w:val="20"/>
                <w:szCs w:val="20"/>
              </w:rPr>
            </w:pPr>
            <w:r w:rsidRPr="000D4180">
              <w:rPr>
                <w:rFonts w:ascii="Arial" w:hAnsi="Arial" w:cs="Arial"/>
                <w:iCs/>
                <w:sz w:val="20"/>
                <w:szCs w:val="20"/>
              </w:rPr>
              <w:t xml:space="preserve">Boundaries are ideally of </w:t>
            </w:r>
            <w:r w:rsidR="001D20DF" w:rsidRPr="000D4180">
              <w:rPr>
                <w:rFonts w:ascii="Arial" w:hAnsi="Arial" w:cs="Arial"/>
                <w:iCs/>
                <w:sz w:val="20"/>
                <w:szCs w:val="20"/>
              </w:rPr>
              <w:t>45 yards</w:t>
            </w:r>
            <w:r w:rsidRPr="000D4180">
              <w:rPr>
                <w:rFonts w:ascii="Arial" w:hAnsi="Arial" w:cs="Arial"/>
                <w:iCs/>
                <w:sz w:val="20"/>
                <w:szCs w:val="20"/>
              </w:rPr>
              <w:t xml:space="preserve"> </w:t>
            </w:r>
          </w:p>
        </w:tc>
      </w:tr>
      <w:tr w:rsidR="00407764" w14:paraId="3870150D" w14:textId="77777777" w:rsidTr="00407764">
        <w:tc>
          <w:tcPr>
            <w:tcW w:w="2547" w:type="dxa"/>
          </w:tcPr>
          <w:p w14:paraId="5F2DF62F" w14:textId="77777777" w:rsidR="00407764" w:rsidRPr="0045584F" w:rsidRDefault="00407764" w:rsidP="00407764">
            <w:pPr>
              <w:jc w:val="both"/>
              <w:rPr>
                <w:rFonts w:ascii="Arial" w:hAnsi="Arial" w:cs="Arial"/>
                <w:b/>
                <w:sz w:val="20"/>
                <w:szCs w:val="20"/>
              </w:rPr>
            </w:pPr>
            <w:r w:rsidRPr="0045584F">
              <w:rPr>
                <w:rFonts w:ascii="Arial" w:hAnsi="Arial" w:cs="Arial"/>
                <w:b/>
                <w:sz w:val="20"/>
                <w:szCs w:val="20"/>
              </w:rPr>
              <w:t>Teams</w:t>
            </w:r>
          </w:p>
          <w:p w14:paraId="014A55CD" w14:textId="77777777" w:rsidR="00407764" w:rsidRDefault="00407764" w:rsidP="00407764"/>
        </w:tc>
        <w:tc>
          <w:tcPr>
            <w:tcW w:w="7943" w:type="dxa"/>
          </w:tcPr>
          <w:p w14:paraId="1BCA3C18" w14:textId="77777777" w:rsidR="00407764" w:rsidRDefault="00407764" w:rsidP="00407764">
            <w:pPr>
              <w:jc w:val="both"/>
            </w:pPr>
            <w:r w:rsidRPr="009F480B">
              <w:rPr>
                <w:rFonts w:ascii="Arial" w:hAnsi="Arial" w:cs="Arial"/>
                <w:sz w:val="20"/>
                <w:szCs w:val="20"/>
              </w:rPr>
              <w:t xml:space="preserve">Each team </w:t>
            </w:r>
            <w:r>
              <w:rPr>
                <w:rFonts w:ascii="Arial" w:hAnsi="Arial" w:cs="Arial"/>
                <w:sz w:val="20"/>
                <w:szCs w:val="20"/>
              </w:rPr>
              <w:t>comprises of 8-10 players</w:t>
            </w:r>
          </w:p>
        </w:tc>
      </w:tr>
      <w:tr w:rsidR="00407764" w14:paraId="098FBA34" w14:textId="77777777" w:rsidTr="00407764">
        <w:tc>
          <w:tcPr>
            <w:tcW w:w="2547" w:type="dxa"/>
          </w:tcPr>
          <w:p w14:paraId="3EE458C5" w14:textId="77777777" w:rsidR="00407764" w:rsidRPr="0045584F" w:rsidRDefault="00407764" w:rsidP="00407764">
            <w:pPr>
              <w:jc w:val="both"/>
              <w:rPr>
                <w:rFonts w:ascii="Arial" w:hAnsi="Arial" w:cs="Arial"/>
                <w:b/>
                <w:sz w:val="20"/>
                <w:szCs w:val="20"/>
              </w:rPr>
            </w:pPr>
            <w:r>
              <w:rPr>
                <w:rFonts w:ascii="Arial" w:hAnsi="Arial" w:cs="Arial"/>
                <w:b/>
                <w:sz w:val="20"/>
                <w:szCs w:val="20"/>
              </w:rPr>
              <w:t xml:space="preserve">Format </w:t>
            </w:r>
          </w:p>
          <w:p w14:paraId="592E52D5" w14:textId="77777777" w:rsidR="00407764" w:rsidRDefault="00407764" w:rsidP="00407764"/>
        </w:tc>
        <w:tc>
          <w:tcPr>
            <w:tcW w:w="7943" w:type="dxa"/>
          </w:tcPr>
          <w:p w14:paraId="612CAA57" w14:textId="77777777" w:rsidR="00407764" w:rsidRDefault="00407764" w:rsidP="00407764">
            <w:r>
              <w:rPr>
                <w:rFonts w:ascii="Arial" w:hAnsi="Arial" w:cs="Arial"/>
                <w:sz w:val="20"/>
                <w:szCs w:val="20"/>
              </w:rPr>
              <w:t xml:space="preserve">Pairs. This can be 16 or 20 overs. </w:t>
            </w:r>
          </w:p>
        </w:tc>
      </w:tr>
      <w:tr w:rsidR="00407764" w14:paraId="4AF4BB3D" w14:textId="77777777" w:rsidTr="00407764">
        <w:tc>
          <w:tcPr>
            <w:tcW w:w="2547" w:type="dxa"/>
          </w:tcPr>
          <w:p w14:paraId="69E71443" w14:textId="77777777" w:rsidR="00407764" w:rsidRPr="00C81F2D" w:rsidRDefault="00407764" w:rsidP="00407764">
            <w:pPr>
              <w:rPr>
                <w:rFonts w:ascii="Arial" w:hAnsi="Arial" w:cs="Arial"/>
                <w:b/>
                <w:sz w:val="20"/>
                <w:szCs w:val="20"/>
              </w:rPr>
            </w:pPr>
            <w:r w:rsidRPr="00C81F2D">
              <w:rPr>
                <w:rFonts w:ascii="Arial" w:hAnsi="Arial" w:cs="Arial"/>
                <w:b/>
                <w:sz w:val="20"/>
                <w:szCs w:val="20"/>
              </w:rPr>
              <w:t>Equipment</w:t>
            </w:r>
          </w:p>
          <w:p w14:paraId="61013118" w14:textId="77777777" w:rsidR="00407764" w:rsidRDefault="00407764" w:rsidP="00407764"/>
        </w:tc>
        <w:tc>
          <w:tcPr>
            <w:tcW w:w="7943" w:type="dxa"/>
          </w:tcPr>
          <w:p w14:paraId="05C54EFF" w14:textId="77777777" w:rsidR="00407764" w:rsidRPr="00C81F2D" w:rsidRDefault="00407764" w:rsidP="00407764">
            <w:pPr>
              <w:rPr>
                <w:rFonts w:ascii="Arial" w:hAnsi="Arial" w:cs="Arial"/>
                <w:sz w:val="20"/>
                <w:szCs w:val="20"/>
              </w:rPr>
            </w:pPr>
            <w:r w:rsidRPr="00C81F2D">
              <w:rPr>
                <w:rFonts w:ascii="Arial" w:hAnsi="Arial" w:cs="Arial"/>
                <w:sz w:val="20"/>
                <w:szCs w:val="20"/>
              </w:rPr>
              <w:t>The ball should be a juni</w:t>
            </w:r>
            <w:r>
              <w:rPr>
                <w:rFonts w:ascii="Arial" w:hAnsi="Arial" w:cs="Arial"/>
                <w:sz w:val="20"/>
                <w:szCs w:val="20"/>
              </w:rPr>
              <w:t xml:space="preserve">or hardball (4.75) </w:t>
            </w:r>
          </w:p>
          <w:p w14:paraId="7D7447FA" w14:textId="77777777" w:rsidR="00407764" w:rsidRPr="00C81F2D" w:rsidRDefault="00407764" w:rsidP="00407764">
            <w:pPr>
              <w:rPr>
                <w:rFonts w:ascii="Arial" w:hAnsi="Arial" w:cs="Arial"/>
                <w:sz w:val="20"/>
                <w:szCs w:val="20"/>
              </w:rPr>
            </w:pPr>
            <w:r w:rsidRPr="00C81F2D">
              <w:rPr>
                <w:rFonts w:ascii="Arial" w:hAnsi="Arial" w:cs="Arial"/>
                <w:sz w:val="20"/>
                <w:szCs w:val="20"/>
              </w:rPr>
              <w:t xml:space="preserve">Each team will bring their own ball </w:t>
            </w:r>
            <w:r>
              <w:rPr>
                <w:rFonts w:ascii="Arial" w:hAnsi="Arial" w:cs="Arial"/>
                <w:sz w:val="20"/>
                <w:szCs w:val="20"/>
              </w:rPr>
              <w:t>for fielding with</w:t>
            </w:r>
          </w:p>
          <w:p w14:paraId="70FA3CA0" w14:textId="7FE5937C" w:rsidR="00407764" w:rsidRDefault="00407764" w:rsidP="00407764">
            <w:r>
              <w:rPr>
                <w:rFonts w:ascii="Arial" w:hAnsi="Arial" w:cs="Arial"/>
                <w:sz w:val="20"/>
                <w:szCs w:val="20"/>
              </w:rPr>
              <w:t xml:space="preserve">Players will have their own bats and protective equipment will be worn. </w:t>
            </w:r>
          </w:p>
        </w:tc>
      </w:tr>
      <w:tr w:rsidR="00407764" w14:paraId="503769FC" w14:textId="77777777" w:rsidTr="00407764">
        <w:tc>
          <w:tcPr>
            <w:tcW w:w="2547" w:type="dxa"/>
          </w:tcPr>
          <w:p w14:paraId="29BFE968" w14:textId="77777777" w:rsidR="00407764" w:rsidRPr="009F480B" w:rsidRDefault="00407764" w:rsidP="00407764">
            <w:pPr>
              <w:jc w:val="both"/>
              <w:rPr>
                <w:rFonts w:ascii="Arial" w:hAnsi="Arial" w:cs="Arial"/>
                <w:sz w:val="20"/>
                <w:szCs w:val="20"/>
              </w:rPr>
            </w:pPr>
            <w:r w:rsidRPr="0045584F">
              <w:rPr>
                <w:rFonts w:ascii="Arial" w:hAnsi="Arial" w:cs="Arial"/>
                <w:b/>
                <w:sz w:val="20"/>
                <w:szCs w:val="20"/>
              </w:rPr>
              <w:t>The Gam</w:t>
            </w:r>
            <w:r>
              <w:rPr>
                <w:rFonts w:ascii="Arial" w:hAnsi="Arial" w:cs="Arial"/>
                <w:b/>
                <w:sz w:val="20"/>
                <w:szCs w:val="20"/>
              </w:rPr>
              <w:t>e</w:t>
            </w:r>
          </w:p>
          <w:p w14:paraId="4269F0E1" w14:textId="77777777" w:rsidR="00407764" w:rsidRDefault="00407764" w:rsidP="00407764"/>
        </w:tc>
        <w:tc>
          <w:tcPr>
            <w:tcW w:w="7943" w:type="dxa"/>
          </w:tcPr>
          <w:p w14:paraId="754AC71E" w14:textId="77777777" w:rsidR="00407764" w:rsidRPr="007B18D4" w:rsidRDefault="00407764" w:rsidP="00407764">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50C5D2DE" w14:textId="77777777" w:rsidR="00407764" w:rsidRDefault="00407764" w:rsidP="00407764">
            <w:r>
              <w:rPr>
                <w:rFonts w:ascii="Arial" w:hAnsi="Arial" w:cs="Arial"/>
                <w:sz w:val="20"/>
                <w:szCs w:val="20"/>
              </w:rPr>
              <w:t>Teams will use Play Cricket to score.</w:t>
            </w:r>
          </w:p>
        </w:tc>
      </w:tr>
      <w:tr w:rsidR="00407764" w14:paraId="357093CB" w14:textId="77777777" w:rsidTr="00407764">
        <w:tc>
          <w:tcPr>
            <w:tcW w:w="2547" w:type="dxa"/>
          </w:tcPr>
          <w:p w14:paraId="78E9D27E" w14:textId="77777777" w:rsidR="00407764" w:rsidRPr="000E7390" w:rsidRDefault="00407764" w:rsidP="00407764">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3D3D25D5" w14:textId="77777777" w:rsidR="00407764" w:rsidRDefault="00407764" w:rsidP="00407764"/>
        </w:tc>
        <w:tc>
          <w:tcPr>
            <w:tcW w:w="7943" w:type="dxa"/>
          </w:tcPr>
          <w:p w14:paraId="6DE1322B" w14:textId="77777777" w:rsidR="00407764" w:rsidRDefault="00407764" w:rsidP="00407764">
            <w:pPr>
              <w:jc w:val="both"/>
              <w:rPr>
                <w:rFonts w:ascii="Arial" w:hAnsi="Arial" w:cs="Arial"/>
                <w:sz w:val="20"/>
                <w:szCs w:val="20"/>
              </w:rPr>
            </w:pPr>
            <w:r w:rsidRPr="000E7390">
              <w:rPr>
                <w:rFonts w:ascii="Arial" w:hAnsi="Arial" w:cs="Arial"/>
                <w:sz w:val="20"/>
                <w:szCs w:val="20"/>
              </w:rPr>
              <w:t xml:space="preserve">2 runs will be awarded to the batting team for each wide ball and no extra ball will be bowled except for the last over, where the value of a wide remains as 2. </w:t>
            </w:r>
          </w:p>
          <w:p w14:paraId="734E9AFF" w14:textId="77777777" w:rsidR="00407764" w:rsidRDefault="00407764" w:rsidP="00407764">
            <w:pPr>
              <w:jc w:val="both"/>
              <w:rPr>
                <w:rFonts w:ascii="Arial" w:hAnsi="Arial" w:cs="Arial"/>
                <w:sz w:val="20"/>
                <w:szCs w:val="20"/>
              </w:rPr>
            </w:pPr>
            <w:r>
              <w:rPr>
                <w:rFonts w:ascii="Arial" w:hAnsi="Arial" w:cs="Arial"/>
                <w:sz w:val="20"/>
                <w:szCs w:val="20"/>
              </w:rPr>
              <w:t xml:space="preserve">A wide ball is considered a ball too wide for the batter to hit from their batting position. </w:t>
            </w:r>
          </w:p>
          <w:p w14:paraId="299D20C0" w14:textId="77777777" w:rsidR="00407764" w:rsidRDefault="00407764" w:rsidP="00407764">
            <w:pPr>
              <w:jc w:val="both"/>
              <w:rPr>
                <w:rFonts w:ascii="Arial" w:hAnsi="Arial" w:cs="Arial"/>
                <w:sz w:val="20"/>
                <w:szCs w:val="20"/>
              </w:rPr>
            </w:pPr>
            <w:r w:rsidRPr="000E7390">
              <w:rPr>
                <w:rFonts w:ascii="Arial" w:hAnsi="Arial" w:cs="Arial"/>
                <w:sz w:val="20"/>
                <w:szCs w:val="20"/>
              </w:rPr>
              <w:t xml:space="preserve">2 runs will be awarded to the batting team for each </w:t>
            </w:r>
            <w:r>
              <w:rPr>
                <w:rFonts w:ascii="Arial" w:hAnsi="Arial" w:cs="Arial"/>
                <w:sz w:val="20"/>
                <w:szCs w:val="20"/>
              </w:rPr>
              <w:t xml:space="preserve">no </w:t>
            </w:r>
            <w:r w:rsidRPr="000E7390">
              <w:rPr>
                <w:rFonts w:ascii="Arial" w:hAnsi="Arial" w:cs="Arial"/>
                <w:sz w:val="20"/>
                <w:szCs w:val="20"/>
              </w:rPr>
              <w:t xml:space="preserve">ball and no extra ball will be bowled except for the last over, where the value of a </w:t>
            </w:r>
            <w:r>
              <w:rPr>
                <w:rFonts w:ascii="Arial" w:hAnsi="Arial" w:cs="Arial"/>
                <w:sz w:val="20"/>
                <w:szCs w:val="20"/>
              </w:rPr>
              <w:t xml:space="preserve">no ball </w:t>
            </w:r>
            <w:r w:rsidRPr="000E7390">
              <w:rPr>
                <w:rFonts w:ascii="Arial" w:hAnsi="Arial" w:cs="Arial"/>
                <w:sz w:val="20"/>
                <w:szCs w:val="20"/>
              </w:rPr>
              <w:t xml:space="preserve">remains as 2. </w:t>
            </w:r>
          </w:p>
          <w:p w14:paraId="0BFE1FD3" w14:textId="77777777" w:rsidR="00407764" w:rsidRDefault="00407764" w:rsidP="00407764">
            <w:pPr>
              <w:rPr>
                <w:rFonts w:ascii="Arial" w:hAnsi="Arial" w:cs="Arial"/>
                <w:sz w:val="20"/>
                <w:szCs w:val="20"/>
              </w:rPr>
            </w:pPr>
            <w:r>
              <w:rPr>
                <w:rFonts w:ascii="Arial" w:hAnsi="Arial" w:cs="Arial"/>
                <w:sz w:val="20"/>
                <w:szCs w:val="20"/>
              </w:rPr>
              <w:t xml:space="preserve">A no ball is a ball that arrives above waist height or bounces more than twice times. If a bowler bowls a front foot no ball, warn first. </w:t>
            </w:r>
          </w:p>
          <w:p w14:paraId="2F178C5D" w14:textId="77777777" w:rsidR="00407764" w:rsidRDefault="00407764" w:rsidP="00407764"/>
        </w:tc>
      </w:tr>
      <w:tr w:rsidR="00407764" w14:paraId="093A901D" w14:textId="77777777" w:rsidTr="00407764">
        <w:tc>
          <w:tcPr>
            <w:tcW w:w="2547" w:type="dxa"/>
          </w:tcPr>
          <w:p w14:paraId="3AE29B94" w14:textId="77777777" w:rsidR="00407764" w:rsidRPr="00C4027D" w:rsidRDefault="00407764" w:rsidP="00407764">
            <w:pPr>
              <w:rPr>
                <w:rFonts w:ascii="Arial" w:hAnsi="Arial" w:cs="Arial"/>
                <w:b/>
                <w:sz w:val="20"/>
                <w:szCs w:val="20"/>
              </w:rPr>
            </w:pPr>
            <w:r w:rsidRPr="00C4027D">
              <w:rPr>
                <w:rFonts w:ascii="Arial" w:hAnsi="Arial" w:cs="Arial"/>
                <w:b/>
                <w:sz w:val="20"/>
                <w:szCs w:val="20"/>
              </w:rPr>
              <w:t>Bowling and Fielding</w:t>
            </w:r>
          </w:p>
          <w:p w14:paraId="22774586" w14:textId="77777777" w:rsidR="00407764" w:rsidRDefault="00407764" w:rsidP="00407764"/>
        </w:tc>
        <w:tc>
          <w:tcPr>
            <w:tcW w:w="7943" w:type="dxa"/>
          </w:tcPr>
          <w:p w14:paraId="54B2E777" w14:textId="77777777" w:rsidR="00407764" w:rsidRPr="009F480B" w:rsidRDefault="00407764" w:rsidP="00407764">
            <w:pPr>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quarter of the overs.</w:t>
            </w:r>
          </w:p>
          <w:p w14:paraId="6E66AC80" w14:textId="33D95D4B" w:rsidR="00407764" w:rsidRDefault="00407764" w:rsidP="00407764">
            <w:pPr>
              <w:jc w:val="both"/>
              <w:rPr>
                <w:rFonts w:ascii="Arial" w:hAnsi="Arial" w:cs="Arial"/>
                <w:color w:val="000000" w:themeColor="text1"/>
                <w:sz w:val="20"/>
                <w:szCs w:val="20"/>
              </w:rPr>
            </w:pPr>
            <w:r w:rsidRPr="009F480B">
              <w:rPr>
                <w:rFonts w:ascii="Arial" w:hAnsi="Arial" w:cs="Arial"/>
                <w:sz w:val="20"/>
                <w:szCs w:val="20"/>
              </w:rPr>
              <w:t>Bowling should be over arm</w:t>
            </w:r>
            <w:r>
              <w:rPr>
                <w:rFonts w:ascii="Arial" w:hAnsi="Arial" w:cs="Arial"/>
                <w:sz w:val="20"/>
                <w:szCs w:val="20"/>
              </w:rPr>
              <w:t>.</w:t>
            </w:r>
            <w:r>
              <w:rPr>
                <w:rFonts w:ascii="Arial" w:hAnsi="Arial" w:cs="Arial"/>
                <w:color w:val="000000" w:themeColor="text1"/>
                <w:sz w:val="20"/>
                <w:szCs w:val="20"/>
              </w:rPr>
              <w:t xml:space="preserve"> </w:t>
            </w:r>
          </w:p>
          <w:p w14:paraId="34DCE0C3" w14:textId="72DBE3B7" w:rsidR="001D20DF" w:rsidRDefault="001D20DF" w:rsidP="00407764">
            <w:pPr>
              <w:jc w:val="both"/>
              <w:rPr>
                <w:rFonts w:ascii="Arial" w:hAnsi="Arial" w:cs="Arial"/>
                <w:color w:val="000000" w:themeColor="text1"/>
                <w:sz w:val="20"/>
                <w:szCs w:val="20"/>
              </w:rPr>
            </w:pPr>
            <w:r>
              <w:rPr>
                <w:rFonts w:ascii="Arial" w:hAnsi="Arial" w:cs="Arial"/>
                <w:color w:val="000000" w:themeColor="text1"/>
                <w:sz w:val="20"/>
                <w:szCs w:val="20"/>
              </w:rPr>
              <w:t xml:space="preserve">The wicket keeper can change once during the game. </w:t>
            </w:r>
          </w:p>
          <w:p w14:paraId="73F49665" w14:textId="77777777" w:rsidR="00407764" w:rsidRPr="002766CA" w:rsidRDefault="00407764" w:rsidP="00407764">
            <w:pPr>
              <w:jc w:val="both"/>
              <w:rPr>
                <w:rFonts w:ascii="Arial" w:hAnsi="Arial" w:cs="Arial"/>
                <w:color w:val="FF0000"/>
                <w:sz w:val="20"/>
                <w:szCs w:val="20"/>
              </w:rPr>
            </w:pPr>
          </w:p>
        </w:tc>
      </w:tr>
      <w:tr w:rsidR="00407764" w14:paraId="20465C71" w14:textId="77777777" w:rsidTr="00407764">
        <w:tc>
          <w:tcPr>
            <w:tcW w:w="2547" w:type="dxa"/>
          </w:tcPr>
          <w:p w14:paraId="26B75FE9" w14:textId="77777777" w:rsidR="00407764" w:rsidRPr="002F0F5F" w:rsidRDefault="00407764" w:rsidP="00407764">
            <w:pPr>
              <w:ind w:left="360"/>
              <w:rPr>
                <w:rFonts w:ascii="Arial" w:hAnsi="Arial" w:cs="Arial"/>
                <w:sz w:val="20"/>
                <w:szCs w:val="20"/>
              </w:rPr>
            </w:pPr>
          </w:p>
          <w:p w14:paraId="63E72A09" w14:textId="77777777" w:rsidR="00407764" w:rsidRPr="0045584F" w:rsidRDefault="00407764" w:rsidP="00407764">
            <w:pPr>
              <w:jc w:val="both"/>
              <w:rPr>
                <w:rFonts w:ascii="Arial" w:hAnsi="Arial" w:cs="Arial"/>
                <w:b/>
                <w:sz w:val="20"/>
                <w:szCs w:val="20"/>
              </w:rPr>
            </w:pPr>
            <w:r w:rsidRPr="0045584F">
              <w:rPr>
                <w:rFonts w:ascii="Arial" w:hAnsi="Arial" w:cs="Arial"/>
                <w:b/>
                <w:sz w:val="20"/>
                <w:szCs w:val="20"/>
              </w:rPr>
              <w:t>The Result</w:t>
            </w:r>
          </w:p>
          <w:p w14:paraId="3644848B" w14:textId="77777777" w:rsidR="00407764" w:rsidRDefault="00407764" w:rsidP="00407764"/>
        </w:tc>
        <w:tc>
          <w:tcPr>
            <w:tcW w:w="7943" w:type="dxa"/>
          </w:tcPr>
          <w:p w14:paraId="7D9DAA33" w14:textId="77777777" w:rsidR="00407764" w:rsidRPr="00C81F2D" w:rsidRDefault="00407764" w:rsidP="00407764">
            <w:pPr>
              <w:jc w:val="both"/>
              <w:rPr>
                <w:rFonts w:ascii="Arial" w:hAnsi="Arial" w:cs="Arial"/>
                <w:sz w:val="20"/>
                <w:szCs w:val="20"/>
              </w:rPr>
            </w:pPr>
            <w:r w:rsidRPr="00C81F2D">
              <w:rPr>
                <w:rFonts w:ascii="Arial" w:hAnsi="Arial" w:cs="Arial"/>
                <w:sz w:val="20"/>
                <w:szCs w:val="20"/>
              </w:rPr>
              <w:t xml:space="preserve">The team with the higher score wins.  </w:t>
            </w:r>
          </w:p>
          <w:p w14:paraId="24976156" w14:textId="3CE1AE9A" w:rsidR="00407764" w:rsidRPr="00C81F2D" w:rsidRDefault="00407764" w:rsidP="00407764">
            <w:pPr>
              <w:jc w:val="both"/>
              <w:rPr>
                <w:rFonts w:ascii="Arial" w:hAnsi="Arial" w:cs="Arial"/>
                <w:sz w:val="20"/>
                <w:szCs w:val="20"/>
              </w:rPr>
            </w:pPr>
            <w:r w:rsidRPr="00C81F2D">
              <w:rPr>
                <w:rFonts w:ascii="Arial" w:hAnsi="Arial" w:cs="Arial"/>
                <w:sz w:val="20"/>
                <w:szCs w:val="20"/>
              </w:rPr>
              <w:t xml:space="preserve">The results should be entered onto the Play Cricket </w:t>
            </w:r>
            <w:r w:rsidR="000D4180" w:rsidRPr="00C81F2D">
              <w:rPr>
                <w:rFonts w:ascii="Arial" w:hAnsi="Arial" w:cs="Arial"/>
                <w:sz w:val="20"/>
                <w:szCs w:val="20"/>
              </w:rPr>
              <w:t>site.</w:t>
            </w:r>
            <w:r w:rsidRPr="00C81F2D">
              <w:rPr>
                <w:rFonts w:ascii="Arial" w:hAnsi="Arial" w:cs="Arial"/>
                <w:sz w:val="20"/>
                <w:szCs w:val="20"/>
              </w:rPr>
              <w:t xml:space="preserve"> </w:t>
            </w:r>
          </w:p>
          <w:p w14:paraId="5E7DEEFE" w14:textId="77777777" w:rsidR="00407764" w:rsidRDefault="00407764" w:rsidP="00407764"/>
        </w:tc>
      </w:tr>
      <w:tr w:rsidR="00407764" w14:paraId="4FCB384B" w14:textId="77777777" w:rsidTr="00407764">
        <w:tc>
          <w:tcPr>
            <w:tcW w:w="2547" w:type="dxa"/>
          </w:tcPr>
          <w:p w14:paraId="4655308B" w14:textId="77777777" w:rsidR="00407764" w:rsidRDefault="00407764" w:rsidP="00407764">
            <w:r w:rsidRPr="00C81F2D">
              <w:rPr>
                <w:rFonts w:ascii="Arial" w:hAnsi="Arial" w:cs="Arial"/>
                <w:b/>
                <w:sz w:val="20"/>
                <w:szCs w:val="20"/>
              </w:rPr>
              <w:t>Umpires</w:t>
            </w:r>
          </w:p>
        </w:tc>
        <w:tc>
          <w:tcPr>
            <w:tcW w:w="7943" w:type="dxa"/>
          </w:tcPr>
          <w:p w14:paraId="4D342800" w14:textId="77777777" w:rsidR="00407764" w:rsidRPr="00C81F2D" w:rsidRDefault="00407764" w:rsidP="00407764">
            <w:pPr>
              <w:jc w:val="both"/>
              <w:rPr>
                <w:rFonts w:ascii="Arial" w:hAnsi="Arial" w:cs="Arial"/>
                <w:sz w:val="20"/>
                <w:szCs w:val="20"/>
              </w:rPr>
            </w:pPr>
            <w:r w:rsidRPr="00C81F2D">
              <w:rPr>
                <w:rFonts w:ascii="Arial" w:hAnsi="Arial" w:cs="Arial"/>
                <w:sz w:val="20"/>
                <w:szCs w:val="20"/>
              </w:rPr>
              <w:t>Each team is to provide one umpire.</w:t>
            </w:r>
          </w:p>
          <w:p w14:paraId="64EF6A3B" w14:textId="3D4BEBF0" w:rsidR="00407764" w:rsidRPr="00407764" w:rsidRDefault="00407764" w:rsidP="00407764">
            <w:pPr>
              <w:jc w:val="both"/>
              <w:rPr>
                <w:rFonts w:ascii="Arial" w:hAnsi="Arial" w:cs="Arial"/>
                <w:sz w:val="20"/>
                <w:szCs w:val="20"/>
              </w:rPr>
            </w:pPr>
            <w:r w:rsidRPr="00C81F2D">
              <w:rPr>
                <w:rFonts w:ascii="Arial" w:hAnsi="Arial" w:cs="Arial"/>
                <w:sz w:val="20"/>
                <w:szCs w:val="20"/>
              </w:rPr>
              <w:t xml:space="preserve">Two umpires per pitch (one form each team). The square leg is there to advise on run outs and no balls. Ideally the umpires should have equal amounts of time as the </w:t>
            </w:r>
            <w:r w:rsidR="000D4180" w:rsidRPr="00C81F2D">
              <w:rPr>
                <w:rFonts w:ascii="Arial" w:hAnsi="Arial" w:cs="Arial"/>
                <w:sz w:val="20"/>
                <w:szCs w:val="20"/>
              </w:rPr>
              <w:t>bowler’s</w:t>
            </w:r>
            <w:r w:rsidRPr="00C81F2D">
              <w:rPr>
                <w:rFonts w:ascii="Arial" w:hAnsi="Arial" w:cs="Arial"/>
                <w:sz w:val="20"/>
                <w:szCs w:val="20"/>
              </w:rPr>
              <w:t xml:space="preserve"> end umpire. </w:t>
            </w:r>
          </w:p>
        </w:tc>
      </w:tr>
      <w:tr w:rsidR="00407764" w14:paraId="087C376A" w14:textId="77777777" w:rsidTr="00407764">
        <w:tc>
          <w:tcPr>
            <w:tcW w:w="2547" w:type="dxa"/>
          </w:tcPr>
          <w:p w14:paraId="423B6D70" w14:textId="77777777" w:rsidR="00407764" w:rsidRPr="00C81F2D" w:rsidRDefault="00407764" w:rsidP="00407764">
            <w:pPr>
              <w:jc w:val="both"/>
              <w:rPr>
                <w:rFonts w:ascii="Arial" w:hAnsi="Arial" w:cs="Arial"/>
                <w:b/>
                <w:sz w:val="20"/>
                <w:szCs w:val="20"/>
              </w:rPr>
            </w:pPr>
            <w:r w:rsidRPr="00C81F2D">
              <w:rPr>
                <w:rFonts w:ascii="Arial" w:hAnsi="Arial" w:cs="Arial"/>
                <w:b/>
                <w:sz w:val="20"/>
                <w:szCs w:val="20"/>
              </w:rPr>
              <w:t xml:space="preserve">Scoring </w:t>
            </w:r>
          </w:p>
          <w:p w14:paraId="7CE23381" w14:textId="77777777" w:rsidR="00407764" w:rsidRDefault="00407764" w:rsidP="00407764"/>
        </w:tc>
        <w:tc>
          <w:tcPr>
            <w:tcW w:w="7943" w:type="dxa"/>
          </w:tcPr>
          <w:p w14:paraId="0CDEE98E" w14:textId="459265AD" w:rsidR="00407764" w:rsidRDefault="00407764" w:rsidP="00407764">
            <w:pPr>
              <w:jc w:val="both"/>
              <w:rPr>
                <w:rFonts w:ascii="Arial" w:hAnsi="Arial" w:cs="Arial"/>
                <w:sz w:val="20"/>
                <w:szCs w:val="20"/>
              </w:rPr>
            </w:pPr>
            <w:r w:rsidRPr="00C81F2D">
              <w:rPr>
                <w:rFonts w:ascii="Arial" w:hAnsi="Arial" w:cs="Arial"/>
                <w:sz w:val="20"/>
                <w:szCs w:val="20"/>
              </w:rPr>
              <w:t xml:space="preserve">Each team will have someone who can score. Teams will use the Countdown Cricket APP to score the games. </w:t>
            </w:r>
          </w:p>
          <w:p w14:paraId="1C538939" w14:textId="3B699302" w:rsidR="0087158A" w:rsidRPr="00C81F2D" w:rsidRDefault="0087158A" w:rsidP="00407764">
            <w:pPr>
              <w:jc w:val="both"/>
              <w:rPr>
                <w:rFonts w:ascii="Arial" w:hAnsi="Arial" w:cs="Arial"/>
                <w:color w:val="000000" w:themeColor="text1"/>
                <w:sz w:val="20"/>
                <w:szCs w:val="20"/>
              </w:rPr>
            </w:pPr>
            <w:r>
              <w:rPr>
                <w:rFonts w:ascii="Arial" w:hAnsi="Arial" w:cs="Arial"/>
                <w:color w:val="000000" w:themeColor="text1"/>
                <w:sz w:val="20"/>
                <w:szCs w:val="20"/>
              </w:rPr>
              <w:t xml:space="preserve">It is the responsibility of the winning team to upload the result within a week of the fixture date. </w:t>
            </w:r>
          </w:p>
          <w:p w14:paraId="5EB2B2A4" w14:textId="77777777" w:rsidR="00407764" w:rsidRDefault="00407764" w:rsidP="00407764"/>
        </w:tc>
      </w:tr>
      <w:tr w:rsidR="00407764" w14:paraId="31BBD01D" w14:textId="77777777" w:rsidTr="00407764">
        <w:tc>
          <w:tcPr>
            <w:tcW w:w="2547" w:type="dxa"/>
          </w:tcPr>
          <w:p w14:paraId="20669E53" w14:textId="77777777" w:rsidR="00407764" w:rsidRPr="00C81F2D" w:rsidRDefault="00407764" w:rsidP="00407764">
            <w:pPr>
              <w:jc w:val="both"/>
              <w:rPr>
                <w:rFonts w:ascii="Arial" w:hAnsi="Arial" w:cs="Arial"/>
                <w:b/>
                <w:sz w:val="20"/>
                <w:szCs w:val="20"/>
              </w:rPr>
            </w:pPr>
            <w:r w:rsidRPr="00C81F2D">
              <w:rPr>
                <w:rFonts w:ascii="Arial" w:hAnsi="Arial" w:cs="Arial"/>
                <w:b/>
                <w:sz w:val="20"/>
                <w:szCs w:val="20"/>
              </w:rPr>
              <w:t xml:space="preserve">Age and Eligibility </w:t>
            </w:r>
          </w:p>
          <w:p w14:paraId="1BD48E34" w14:textId="77777777" w:rsidR="00407764" w:rsidRDefault="00407764" w:rsidP="00407764"/>
        </w:tc>
        <w:tc>
          <w:tcPr>
            <w:tcW w:w="7943" w:type="dxa"/>
          </w:tcPr>
          <w:p w14:paraId="44600F45" w14:textId="4B559CFB" w:rsidR="00407764" w:rsidRDefault="00407764" w:rsidP="00407764">
            <w:pPr>
              <w:jc w:val="both"/>
              <w:rPr>
                <w:rFonts w:ascii="Arial" w:hAnsi="Arial" w:cs="Arial"/>
                <w:sz w:val="20"/>
                <w:szCs w:val="20"/>
              </w:rPr>
            </w:pPr>
            <w:r w:rsidRPr="00C81F2D">
              <w:rPr>
                <w:rFonts w:ascii="Arial" w:hAnsi="Arial" w:cs="Arial"/>
                <w:sz w:val="20"/>
                <w:szCs w:val="20"/>
              </w:rPr>
              <w:t>Girls should fall into the under 1</w:t>
            </w:r>
            <w:r>
              <w:rPr>
                <w:rFonts w:ascii="Arial" w:hAnsi="Arial" w:cs="Arial"/>
                <w:sz w:val="20"/>
                <w:szCs w:val="20"/>
              </w:rPr>
              <w:t xml:space="preserve">3 </w:t>
            </w:r>
            <w:r w:rsidRPr="00C81F2D">
              <w:rPr>
                <w:rFonts w:ascii="Arial" w:hAnsi="Arial" w:cs="Arial"/>
                <w:sz w:val="20"/>
                <w:szCs w:val="20"/>
              </w:rPr>
              <w:t xml:space="preserve">age group for that season. They should therefore be Year </w:t>
            </w:r>
            <w:r>
              <w:rPr>
                <w:rFonts w:ascii="Arial" w:hAnsi="Arial" w:cs="Arial"/>
                <w:sz w:val="20"/>
                <w:szCs w:val="20"/>
              </w:rPr>
              <w:t>8</w:t>
            </w:r>
            <w:r w:rsidRPr="00C81F2D">
              <w:rPr>
                <w:rFonts w:ascii="Arial" w:hAnsi="Arial" w:cs="Arial"/>
                <w:sz w:val="20"/>
                <w:szCs w:val="20"/>
              </w:rPr>
              <w:t xml:space="preserve"> or below. </w:t>
            </w:r>
          </w:p>
          <w:p w14:paraId="2E741AC8" w14:textId="56C4B93A" w:rsidR="000104F6" w:rsidRPr="00C81F2D" w:rsidRDefault="000104F6" w:rsidP="00407764">
            <w:pPr>
              <w:jc w:val="both"/>
              <w:rPr>
                <w:rFonts w:ascii="Arial" w:hAnsi="Arial" w:cs="Arial"/>
                <w:sz w:val="20"/>
                <w:szCs w:val="20"/>
              </w:rPr>
            </w:pPr>
            <w:r>
              <w:rPr>
                <w:rFonts w:ascii="Arial" w:hAnsi="Arial" w:cs="Arial"/>
                <w:sz w:val="20"/>
                <w:szCs w:val="20"/>
              </w:rPr>
              <w:t xml:space="preserve">A team may field 2 under 14s in the game. This will need to be discussed before the team arrive. These under 14s will not replace valid under 13s and should be new to cricket. They will not be playing hardball cricket in other formats currently and should not be accessing cricket above the club level this season or the season previous. </w:t>
            </w:r>
          </w:p>
          <w:p w14:paraId="3436B49E" w14:textId="77777777" w:rsidR="00407764" w:rsidRDefault="00407764" w:rsidP="00407764"/>
        </w:tc>
      </w:tr>
      <w:tr w:rsidR="00407764" w14:paraId="7DA7D949" w14:textId="77777777" w:rsidTr="00407764">
        <w:tc>
          <w:tcPr>
            <w:tcW w:w="2547" w:type="dxa"/>
          </w:tcPr>
          <w:p w14:paraId="0D2BC3A7" w14:textId="77777777" w:rsidR="00407764" w:rsidRPr="00C81F2D" w:rsidRDefault="00407764" w:rsidP="000D4180">
            <w:pPr>
              <w:rPr>
                <w:rFonts w:ascii="Arial" w:hAnsi="Arial" w:cs="Arial"/>
                <w:b/>
                <w:sz w:val="20"/>
                <w:szCs w:val="20"/>
              </w:rPr>
            </w:pPr>
            <w:r w:rsidRPr="00C81F2D">
              <w:rPr>
                <w:rFonts w:ascii="Arial" w:hAnsi="Arial" w:cs="Arial"/>
                <w:b/>
                <w:bCs/>
                <w:sz w:val="20"/>
                <w:szCs w:val="20"/>
              </w:rPr>
              <w:t>Borrowing/Loaning of Player</w:t>
            </w:r>
          </w:p>
          <w:p w14:paraId="62FD8C59" w14:textId="77777777" w:rsidR="00407764" w:rsidRPr="004A7B1C" w:rsidRDefault="00407764" w:rsidP="00407764">
            <w:pPr>
              <w:rPr>
                <w:rFonts w:ascii="Arial" w:hAnsi="Arial" w:cs="Arial"/>
                <w:color w:val="FF0000"/>
                <w:sz w:val="20"/>
                <w:szCs w:val="20"/>
              </w:rPr>
            </w:pPr>
          </w:p>
        </w:tc>
        <w:tc>
          <w:tcPr>
            <w:tcW w:w="7943" w:type="dxa"/>
          </w:tcPr>
          <w:p w14:paraId="33FE1264" w14:textId="77777777" w:rsidR="00407764" w:rsidRDefault="00407764" w:rsidP="00407764">
            <w:pPr>
              <w:jc w:val="both"/>
              <w:rPr>
                <w:rFonts w:ascii="Arial" w:hAnsi="Arial" w:cs="Arial"/>
                <w:sz w:val="20"/>
                <w:szCs w:val="20"/>
              </w:rPr>
            </w:pPr>
            <w:r>
              <w:rPr>
                <w:rFonts w:ascii="Arial" w:hAnsi="Arial" w:cs="Arial"/>
                <w:sz w:val="20"/>
                <w:szCs w:val="20"/>
              </w:rPr>
              <w:t>A player can only bat and bowl for one team</w:t>
            </w:r>
          </w:p>
          <w:p w14:paraId="35145AEC" w14:textId="77777777" w:rsidR="00407764" w:rsidRDefault="00407764" w:rsidP="00407764">
            <w:pPr>
              <w:jc w:val="both"/>
              <w:rPr>
                <w:rFonts w:ascii="Arial" w:hAnsi="Arial" w:cs="Arial"/>
                <w:sz w:val="20"/>
                <w:szCs w:val="20"/>
              </w:rPr>
            </w:pPr>
            <w:r>
              <w:rPr>
                <w:rFonts w:ascii="Arial" w:hAnsi="Arial" w:cs="Arial"/>
                <w:sz w:val="20"/>
                <w:szCs w:val="20"/>
              </w:rPr>
              <w:t xml:space="preserve">If a team is short, the player facing the least number of balls, will bat twice. </w:t>
            </w:r>
          </w:p>
          <w:p w14:paraId="68F0EC58" w14:textId="77777777" w:rsidR="00407764" w:rsidRPr="00C81F2D" w:rsidRDefault="00407764" w:rsidP="00407764">
            <w:pPr>
              <w:jc w:val="both"/>
              <w:rPr>
                <w:rFonts w:ascii="Arial" w:hAnsi="Arial" w:cs="Arial"/>
                <w:sz w:val="20"/>
                <w:szCs w:val="20"/>
              </w:rPr>
            </w:pPr>
          </w:p>
        </w:tc>
      </w:tr>
      <w:tr w:rsidR="00407764" w14:paraId="1E827609" w14:textId="77777777" w:rsidTr="00407764">
        <w:tc>
          <w:tcPr>
            <w:tcW w:w="2547" w:type="dxa"/>
          </w:tcPr>
          <w:p w14:paraId="2B47C63F" w14:textId="77777777" w:rsidR="00407764" w:rsidRPr="00B01F4B" w:rsidRDefault="00407764" w:rsidP="00407764">
            <w:pPr>
              <w:rPr>
                <w:rFonts w:ascii="Arial" w:hAnsi="Arial" w:cs="Arial"/>
                <w:b/>
                <w:sz w:val="20"/>
                <w:szCs w:val="20"/>
              </w:rPr>
            </w:pPr>
          </w:p>
          <w:p w14:paraId="7B8D3B1F" w14:textId="77777777" w:rsidR="00407764" w:rsidRPr="00C81F2D" w:rsidRDefault="00407764" w:rsidP="00407764">
            <w:pPr>
              <w:jc w:val="both"/>
              <w:rPr>
                <w:rFonts w:ascii="Arial" w:hAnsi="Arial" w:cs="Arial"/>
                <w:b/>
                <w:sz w:val="20"/>
                <w:szCs w:val="20"/>
              </w:rPr>
            </w:pPr>
            <w:r w:rsidRPr="00C81F2D">
              <w:rPr>
                <w:rFonts w:ascii="Arial" w:hAnsi="Arial" w:cs="Arial"/>
                <w:b/>
                <w:sz w:val="20"/>
                <w:szCs w:val="20"/>
              </w:rPr>
              <w:t xml:space="preserve">Spirit of Cricket </w:t>
            </w:r>
          </w:p>
          <w:p w14:paraId="7422051A" w14:textId="77777777" w:rsidR="00407764" w:rsidRPr="00C81F2D" w:rsidRDefault="00407764" w:rsidP="00407764">
            <w:pPr>
              <w:jc w:val="both"/>
              <w:rPr>
                <w:rFonts w:ascii="Arial" w:hAnsi="Arial" w:cs="Arial"/>
                <w:b/>
                <w:bCs/>
                <w:sz w:val="20"/>
                <w:szCs w:val="20"/>
              </w:rPr>
            </w:pPr>
          </w:p>
        </w:tc>
        <w:tc>
          <w:tcPr>
            <w:tcW w:w="7943" w:type="dxa"/>
          </w:tcPr>
          <w:p w14:paraId="582AA590" w14:textId="77777777" w:rsidR="00407764" w:rsidRPr="00C81F2D" w:rsidRDefault="00407764" w:rsidP="00407764">
            <w:pPr>
              <w:jc w:val="both"/>
              <w:rPr>
                <w:rFonts w:ascii="Arial" w:hAnsi="Arial" w:cs="Arial"/>
                <w:bCs/>
                <w:sz w:val="20"/>
                <w:szCs w:val="20"/>
              </w:rPr>
            </w:pPr>
            <w:r w:rsidRPr="00C81F2D">
              <w:rPr>
                <w:rFonts w:ascii="Arial" w:hAnsi="Arial" w:cs="Arial"/>
                <w:bCs/>
                <w:sz w:val="20"/>
                <w:szCs w:val="20"/>
              </w:rPr>
              <w:lastRenderedPageBreak/>
              <w:t xml:space="preserve">All games should be played within the Spirit of Cricket and coaches should be actively encouraging girls in this. </w:t>
            </w:r>
          </w:p>
          <w:p w14:paraId="771E6D89" w14:textId="77777777" w:rsidR="00407764" w:rsidRPr="00C81F2D" w:rsidRDefault="00407764" w:rsidP="00407764">
            <w:pPr>
              <w:tabs>
                <w:tab w:val="left" w:pos="900"/>
              </w:tabs>
              <w:jc w:val="both"/>
              <w:rPr>
                <w:rFonts w:ascii="Arial" w:hAnsi="Arial" w:cs="Arial"/>
                <w:sz w:val="20"/>
                <w:szCs w:val="20"/>
              </w:rPr>
            </w:pPr>
            <w:r w:rsidRPr="00C81F2D">
              <w:rPr>
                <w:rFonts w:ascii="Arial" w:hAnsi="Arial" w:cs="Arial"/>
                <w:bCs/>
                <w:sz w:val="20"/>
                <w:szCs w:val="20"/>
              </w:rPr>
              <w:lastRenderedPageBreak/>
              <w:t xml:space="preserve">Each team will nominate a Players Player at the end of the </w:t>
            </w:r>
            <w:r>
              <w:rPr>
                <w:rFonts w:ascii="Arial" w:hAnsi="Arial" w:cs="Arial"/>
                <w:bCs/>
                <w:sz w:val="20"/>
                <w:szCs w:val="20"/>
              </w:rPr>
              <w:t xml:space="preserve">match. </w:t>
            </w:r>
          </w:p>
          <w:p w14:paraId="655D1402" w14:textId="77777777" w:rsidR="00407764" w:rsidRDefault="00407764" w:rsidP="00407764"/>
          <w:p w14:paraId="3ED578A7" w14:textId="77777777" w:rsidR="00407764" w:rsidRPr="00C81F2D" w:rsidRDefault="00407764" w:rsidP="00407764">
            <w:pPr>
              <w:ind w:left="710"/>
              <w:jc w:val="both"/>
              <w:rPr>
                <w:rFonts w:ascii="Arial" w:hAnsi="Arial" w:cs="Arial"/>
                <w:sz w:val="20"/>
                <w:szCs w:val="20"/>
              </w:rPr>
            </w:pPr>
          </w:p>
        </w:tc>
      </w:tr>
    </w:tbl>
    <w:p w14:paraId="2760176E" w14:textId="3C689485" w:rsidR="008213CD" w:rsidRDefault="008213CD" w:rsidP="00C81F2D"/>
    <w:sectPr w:rsidR="008213CD" w:rsidSect="00F11ADC">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1B40" w14:textId="77777777" w:rsidR="009F6010" w:rsidRDefault="009F6010" w:rsidP="00CB6B81">
      <w:r>
        <w:separator/>
      </w:r>
    </w:p>
  </w:endnote>
  <w:endnote w:type="continuationSeparator" w:id="0">
    <w:p w14:paraId="325097E4" w14:textId="77777777" w:rsidR="009F6010" w:rsidRDefault="009F6010"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9464" w14:textId="77777777" w:rsidR="009F6010" w:rsidRDefault="009F6010" w:rsidP="00CB6B81">
      <w:r>
        <w:separator/>
      </w:r>
    </w:p>
  </w:footnote>
  <w:footnote w:type="continuationSeparator" w:id="0">
    <w:p w14:paraId="07ACF0D8" w14:textId="77777777" w:rsidR="009F6010" w:rsidRDefault="009F6010"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104F6"/>
    <w:rsid w:val="00021C10"/>
    <w:rsid w:val="00022732"/>
    <w:rsid w:val="00033DD6"/>
    <w:rsid w:val="000D4180"/>
    <w:rsid w:val="000E7390"/>
    <w:rsid w:val="000F18B9"/>
    <w:rsid w:val="001C1D2B"/>
    <w:rsid w:val="001D20DF"/>
    <w:rsid w:val="001D6D3D"/>
    <w:rsid w:val="00255AD2"/>
    <w:rsid w:val="0026252D"/>
    <w:rsid w:val="00265B12"/>
    <w:rsid w:val="002766CA"/>
    <w:rsid w:val="002F070C"/>
    <w:rsid w:val="00334EAE"/>
    <w:rsid w:val="00376165"/>
    <w:rsid w:val="003A1E6B"/>
    <w:rsid w:val="00407764"/>
    <w:rsid w:val="0045584F"/>
    <w:rsid w:val="004A7B1C"/>
    <w:rsid w:val="004C2F4B"/>
    <w:rsid w:val="004D2223"/>
    <w:rsid w:val="004E7707"/>
    <w:rsid w:val="0054639C"/>
    <w:rsid w:val="005F700B"/>
    <w:rsid w:val="00603079"/>
    <w:rsid w:val="006569AD"/>
    <w:rsid w:val="006664B5"/>
    <w:rsid w:val="00742BE2"/>
    <w:rsid w:val="00772602"/>
    <w:rsid w:val="00792494"/>
    <w:rsid w:val="007B18D4"/>
    <w:rsid w:val="008213CD"/>
    <w:rsid w:val="0087158A"/>
    <w:rsid w:val="008C1C0F"/>
    <w:rsid w:val="008E17DA"/>
    <w:rsid w:val="009211B0"/>
    <w:rsid w:val="00990834"/>
    <w:rsid w:val="009920DA"/>
    <w:rsid w:val="009A7914"/>
    <w:rsid w:val="009B4D7A"/>
    <w:rsid w:val="009E1073"/>
    <w:rsid w:val="009F6010"/>
    <w:rsid w:val="00A029C5"/>
    <w:rsid w:val="00A117E0"/>
    <w:rsid w:val="00AE7B76"/>
    <w:rsid w:val="00B01F4B"/>
    <w:rsid w:val="00B31105"/>
    <w:rsid w:val="00B3639C"/>
    <w:rsid w:val="00B448F8"/>
    <w:rsid w:val="00C00BE4"/>
    <w:rsid w:val="00C16C40"/>
    <w:rsid w:val="00C22AC4"/>
    <w:rsid w:val="00C4027D"/>
    <w:rsid w:val="00C536AC"/>
    <w:rsid w:val="00C65C3E"/>
    <w:rsid w:val="00C81F2D"/>
    <w:rsid w:val="00CB1201"/>
    <w:rsid w:val="00CB6B81"/>
    <w:rsid w:val="00D037F1"/>
    <w:rsid w:val="00D47F7B"/>
    <w:rsid w:val="00DD026F"/>
    <w:rsid w:val="00E054EA"/>
    <w:rsid w:val="00E06311"/>
    <w:rsid w:val="00E616EC"/>
    <w:rsid w:val="00E94C40"/>
    <w:rsid w:val="00E95AAE"/>
    <w:rsid w:val="00EB3FA5"/>
    <w:rsid w:val="00F11ADC"/>
    <w:rsid w:val="00F421A4"/>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C8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318425A131E42A6F3947B85C7A8C0" ma:contentTypeVersion="8" ma:contentTypeDescription="Create a new document." ma:contentTypeScope="" ma:versionID="1d341996df04a1afb70fb9a1184002f2">
  <xsd:schema xmlns:xsd="http://www.w3.org/2001/XMLSchema" xmlns:xs="http://www.w3.org/2001/XMLSchema" xmlns:p="http://schemas.microsoft.com/office/2006/metadata/properties" xmlns:ns2="550a11dc-855d-45b1-b997-372b888293d2" xmlns:ns3="da037174-d7a9-4fcd-8c31-a1471f623d0a" targetNamespace="http://schemas.microsoft.com/office/2006/metadata/properties" ma:root="true" ma:fieldsID="ca7e82407a385a4ce394939a1170d5b0" ns2:_="" ns3:_="">
    <xsd:import namespace="550a11dc-855d-45b1-b997-372b888293d2"/>
    <xsd:import namespace="da037174-d7a9-4fcd-8c31-a1471f623d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a11dc-855d-45b1-b997-372b88829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7174-d7a9-4fcd-8c31-a1471f623d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B1BBF-35A5-476B-9EA2-48B9F8D7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a11dc-855d-45b1-b997-372b888293d2"/>
    <ds:schemaRef ds:uri="da037174-d7a9-4fcd-8c31-a1471f62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2021-04-13T12:28:00Z</cp:lastPrinted>
  <dcterms:created xsi:type="dcterms:W3CDTF">2022-03-09T14:18:00Z</dcterms:created>
  <dcterms:modified xsi:type="dcterms:W3CDTF">2022-03-09T14:18:00Z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0x01010056C318425A131E42A6F3947B85C7A8C0</vt:lpwstr>
  </property>
</Properties>
</file>